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1" w:name="n153"/>
      <w:bookmarkEnd w:id="1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1E2291" w:rsidRDefault="00CB765C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D42760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1F787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12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1F787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28-013425-</w:t>
        </w:r>
      </w:hyperlink>
      <w:r w:rsidR="001F787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</w:t>
      </w:r>
      <w:r w:rsidR="005B0648" w:rsidRPr="008D22D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сметан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и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сир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кисломолочн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8D22D4" w:rsidRPr="008D22D4">
        <w:rPr>
          <w:rFonts w:ascii="Times New Roman" w:hAnsi="Times New Roman" w:cs="Times New Roman"/>
          <w:sz w:val="24"/>
          <w:szCs w:val="24"/>
        </w:rPr>
        <w:t xml:space="preserve">, </w:t>
      </w:r>
      <w:r w:rsidR="008D22D4" w:rsidRPr="008D22D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код </w:t>
      </w:r>
      <w:r w:rsidR="008D22D4" w:rsidRPr="008D22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ДК 021:2015 - 15550000-8 - молочні продукти різні</w:t>
      </w:r>
      <w:r w:rsidR="008D22D4" w:rsidRPr="008D22D4">
        <w:rPr>
          <w:rFonts w:ascii="Times New Roman" w:hAnsi="Times New Roman" w:cs="Times New Roman"/>
          <w:sz w:val="24"/>
          <w:szCs w:val="24"/>
        </w:rPr>
        <w:t xml:space="preserve"> </w:t>
      </w:r>
      <w:r w:rsidR="00DD624F" w:rsidRPr="001E2291">
        <w:rPr>
          <w:rFonts w:ascii="Times New Roman" w:hAnsi="Times New Roman" w:cs="Times New Roman"/>
          <w:sz w:val="24"/>
          <w:szCs w:val="24"/>
        </w:rPr>
        <w:t>на загальну</w:t>
      </w:r>
      <w:r w:rsidR="001F7877">
        <w:rPr>
          <w:rFonts w:ascii="Times New Roman" w:hAnsi="Times New Roman" w:cs="Times New Roman"/>
          <w:sz w:val="24"/>
          <w:szCs w:val="24"/>
        </w:rPr>
        <w:t xml:space="preserve"> очікувану вартість 147000</w:t>
      </w:r>
      <w:r w:rsidR="00920182">
        <w:rPr>
          <w:rFonts w:ascii="Times New Roman" w:hAnsi="Times New Roman" w:cs="Times New Roman"/>
          <w:sz w:val="24"/>
          <w:szCs w:val="24"/>
        </w:rPr>
        <w:t>,00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5A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необ</w:t>
      </w:r>
      <w:r w:rsidR="00976340" w:rsidRPr="008D22D4">
        <w:rPr>
          <w:rFonts w:ascii="Times New Roman" w:hAnsi="Times New Roman" w:cs="Times New Roman"/>
          <w:sz w:val="24"/>
          <w:szCs w:val="24"/>
        </w:rPr>
        <w:t xml:space="preserve">хідно закупити 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сметан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и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A760C">
        <w:rPr>
          <w:rFonts w:ascii="Times New Roman" w:hAnsi="Times New Roman" w:cs="Times New Roman"/>
          <w:sz w:val="24"/>
          <w:szCs w:val="24"/>
        </w:rPr>
        <w:t>к</w:t>
      </w:r>
      <w:r w:rsidR="005A760C" w:rsidRPr="00CE74EB">
        <w:rPr>
          <w:rFonts w:ascii="Times New Roman" w:hAnsi="Times New Roman" w:cs="Times New Roman"/>
          <w:sz w:val="24"/>
          <w:szCs w:val="24"/>
        </w:rPr>
        <w:t xml:space="preserve">ількості </w:t>
      </w:r>
      <w:r w:rsidR="00CB765C">
        <w:rPr>
          <w:rFonts w:ascii="Times New Roman" w:hAnsi="Times New Roman" w:cs="Times New Roman"/>
          <w:sz w:val="24"/>
          <w:szCs w:val="24"/>
        </w:rPr>
        <w:t>4</w:t>
      </w:r>
      <w:r w:rsidR="005A760C">
        <w:rPr>
          <w:rFonts w:ascii="Times New Roman" w:hAnsi="Times New Roman" w:cs="Times New Roman"/>
          <w:sz w:val="24"/>
          <w:szCs w:val="24"/>
        </w:rPr>
        <w:t>00</w:t>
      </w:r>
      <w:r w:rsidR="005A760C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вартістю </w:t>
      </w:r>
      <w:r w:rsidR="00CB765C">
        <w:rPr>
          <w:rFonts w:ascii="Times New Roman" w:hAnsi="Times New Roman" w:cs="Times New Roman"/>
          <w:sz w:val="24"/>
          <w:szCs w:val="24"/>
        </w:rPr>
        <w:t>97,5</w:t>
      </w:r>
      <w:r w:rsidR="005A760C">
        <w:rPr>
          <w:rFonts w:ascii="Times New Roman" w:hAnsi="Times New Roman" w:cs="Times New Roman"/>
          <w:sz w:val="24"/>
          <w:szCs w:val="24"/>
        </w:rPr>
        <w:t>0</w:t>
      </w:r>
      <w:r w:rsidR="005A760C" w:rsidRPr="00CE74EB">
        <w:rPr>
          <w:rFonts w:ascii="Times New Roman" w:hAnsi="Times New Roman" w:cs="Times New Roman"/>
          <w:sz w:val="24"/>
          <w:szCs w:val="24"/>
        </w:rPr>
        <w:t xml:space="preserve"> грн. за кг.</w:t>
      </w:r>
      <w:r w:rsidR="005A760C">
        <w:rPr>
          <w:rFonts w:ascii="Times New Roman" w:hAnsi="Times New Roman" w:cs="Times New Roman"/>
          <w:sz w:val="24"/>
          <w:szCs w:val="24"/>
        </w:rPr>
        <w:t xml:space="preserve"> 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та сир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кисломолочн</w:t>
      </w:r>
      <w:r w:rsid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1E2291">
        <w:rPr>
          <w:rFonts w:ascii="Times New Roman" w:hAnsi="Times New Roman" w:cs="Times New Roman"/>
          <w:sz w:val="24"/>
          <w:szCs w:val="24"/>
        </w:rPr>
        <w:t xml:space="preserve"> к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ількості </w:t>
      </w:r>
      <w:r w:rsidR="00CB765C">
        <w:rPr>
          <w:rFonts w:ascii="Times New Roman" w:hAnsi="Times New Roman" w:cs="Times New Roman"/>
          <w:sz w:val="24"/>
          <w:szCs w:val="24"/>
        </w:rPr>
        <w:t>800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вартістю </w:t>
      </w:r>
      <w:r w:rsidR="00CB765C">
        <w:rPr>
          <w:rFonts w:ascii="Times New Roman" w:hAnsi="Times New Roman" w:cs="Times New Roman"/>
          <w:sz w:val="24"/>
          <w:szCs w:val="24"/>
        </w:rPr>
        <w:t>135</w:t>
      </w:r>
      <w:r w:rsidR="004A1AB9">
        <w:rPr>
          <w:rFonts w:ascii="Times New Roman" w:hAnsi="Times New Roman" w:cs="Times New Roman"/>
          <w:sz w:val="24"/>
          <w:szCs w:val="24"/>
        </w:rPr>
        <w:t>,00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грн. за кг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сметан</w:t>
      </w:r>
      <w:r w:rsidR="005A760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и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сир</w:t>
      </w:r>
      <w:r w:rsidR="005A760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="008D22D4" w:rsidRPr="008D22D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кисломолочн</w:t>
      </w:r>
      <w:r w:rsidR="005A760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8D22D4"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відповідно до норм </w:t>
      </w:r>
      <w:r w:rsidR="005A760C">
        <w:rPr>
          <w:rFonts w:ascii="Times New Roman" w:hAnsi="Times New Roman" w:cs="Times New Roman"/>
          <w:sz w:val="24"/>
          <w:szCs w:val="24"/>
        </w:rPr>
        <w:t>сиру</w:t>
      </w:r>
      <w:r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Pr="004B65E6">
        <w:rPr>
          <w:rFonts w:ascii="Times New Roman" w:hAnsi="Times New Roman" w:cs="Times New Roman"/>
          <w:sz w:val="24"/>
          <w:szCs w:val="24"/>
        </w:rPr>
        <w:t>встановленого на одного хворого відповідно до наказу Міністерства охорони здоров’я № 931 від 29.10.2013 р.</w:t>
      </w:r>
      <w:r w:rsidR="00201CB9" w:rsidRPr="004B65E6">
        <w:rPr>
          <w:rFonts w:ascii="Times New Roman" w:hAnsi="Times New Roman" w:cs="Times New Roman"/>
          <w:sz w:val="24"/>
          <w:szCs w:val="24"/>
        </w:rPr>
        <w:t xml:space="preserve"> «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</w:t>
      </w:r>
      <w:r w:rsidR="005A76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показники сиру кисломолочного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одного хво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рого.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</w:t>
      </w:r>
      <w:r w:rsidR="00FF1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кг сметани та 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кг </w:t>
      </w:r>
      <w:r w:rsidR="005A76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сиру кисломолочного 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складалась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після проведення консультацій та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опитуван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виробників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остачальників </w:t>
      </w:r>
      <w:r w:rsidR="005A76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молочної 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продукції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Вінницького регіону з врахуванням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F95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5A76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молочну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продукцію у Вінницькому регіоні 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році.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моніторингом проведених відкритих торгів в системі Прозоро з ідентичним товаром в Вінницькому регіоні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3824"/>
    <w:rsid w:val="00166F55"/>
    <w:rsid w:val="001E2291"/>
    <w:rsid w:val="001F7877"/>
    <w:rsid w:val="00201CB9"/>
    <w:rsid w:val="00234AF7"/>
    <w:rsid w:val="002744E6"/>
    <w:rsid w:val="002F4AF0"/>
    <w:rsid w:val="00335F50"/>
    <w:rsid w:val="00392CC7"/>
    <w:rsid w:val="004A1AB9"/>
    <w:rsid w:val="004B65E6"/>
    <w:rsid w:val="005A760C"/>
    <w:rsid w:val="005B0648"/>
    <w:rsid w:val="005B60FD"/>
    <w:rsid w:val="00632534"/>
    <w:rsid w:val="0079626E"/>
    <w:rsid w:val="007C49EB"/>
    <w:rsid w:val="00866B3F"/>
    <w:rsid w:val="008A1F7F"/>
    <w:rsid w:val="008D22D4"/>
    <w:rsid w:val="00920182"/>
    <w:rsid w:val="009566AC"/>
    <w:rsid w:val="00976340"/>
    <w:rsid w:val="00CB765C"/>
    <w:rsid w:val="00CE74EB"/>
    <w:rsid w:val="00D16A5D"/>
    <w:rsid w:val="00D42760"/>
    <w:rsid w:val="00DD624F"/>
    <w:rsid w:val="00E51B2D"/>
    <w:rsid w:val="00F950D5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2021-01-20T06:09:00Z</dcterms:created>
  <dcterms:modified xsi:type="dcterms:W3CDTF">2022-12-29T08:04:00Z</dcterms:modified>
</cp:coreProperties>
</file>